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87A91" w14:textId="77777777" w:rsidR="004344DF" w:rsidRPr="00370A75" w:rsidRDefault="004344DF" w:rsidP="004344DF">
      <w:pPr>
        <w:jc w:val="right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0C630FCE" w14:textId="5058E300" w:rsidR="0084272B" w:rsidRDefault="004344DF" w:rsidP="004344DF">
      <w:pPr>
        <w:jc w:val="center"/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</w:pPr>
      <w:r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Cerințele obligatorii și specificațiile tehnice minime </w:t>
      </w:r>
    </w:p>
    <w:p w14:paraId="4F620084" w14:textId="77777777" w:rsidR="004344DF" w:rsidRPr="008C7E91" w:rsidRDefault="0084272B" w:rsidP="004344DF">
      <w:pPr>
        <w:jc w:val="center"/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</w:pPr>
      <w:r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pentru investițiile </w:t>
      </w:r>
      <w:r w:rsidR="004344DF"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eligibile </w:t>
      </w:r>
    </w:p>
    <w:p w14:paraId="7DBAA802" w14:textId="77777777" w:rsidR="004344DF" w:rsidRPr="00370A75" w:rsidRDefault="004344DF" w:rsidP="004344DF">
      <w:pPr>
        <w:jc w:val="both"/>
        <w:rPr>
          <w:rFonts w:asciiTheme="majorHAnsi" w:hAnsiTheme="majorHAnsi"/>
          <w:sz w:val="24"/>
          <w:szCs w:val="24"/>
        </w:rPr>
      </w:pPr>
    </w:p>
    <w:p w14:paraId="19C26928" w14:textId="0F8CF570" w:rsidR="00E70185" w:rsidRDefault="004344DF" w:rsidP="00D918AD">
      <w:pPr>
        <w:spacing w:before="120"/>
        <w:ind w:left="284" w:hanging="142"/>
        <w:jc w:val="center"/>
        <w:rPr>
          <w:rFonts w:asciiTheme="majorHAnsi" w:hAnsiTheme="majorHAnsi" w:cs="Times New Roman"/>
          <w:b/>
          <w:bCs/>
          <w:i/>
          <w:sz w:val="24"/>
          <w:szCs w:val="24"/>
          <w:u w:val="single"/>
        </w:rPr>
      </w:pPr>
      <w:r w:rsidRPr="00370A75">
        <w:rPr>
          <w:rFonts w:asciiTheme="majorHAnsi" w:hAnsiTheme="majorHAnsi" w:cs="Times New Roman"/>
          <w:b/>
          <w:bCs/>
          <w:i/>
          <w:sz w:val="24"/>
          <w:szCs w:val="24"/>
          <w:u w:val="single"/>
        </w:rPr>
        <w:t xml:space="preserve">Sisteme anti-grindină și plase de umbrire pentru protecția plantelor împotriva izolației solare puternice </w:t>
      </w:r>
    </w:p>
    <w:p w14:paraId="331E8BD6" w14:textId="3428BC09" w:rsidR="004344DF" w:rsidRPr="00370A75" w:rsidRDefault="004344DF" w:rsidP="00D918AD">
      <w:pPr>
        <w:spacing w:before="120"/>
        <w:ind w:left="284" w:hanging="142"/>
        <w:jc w:val="center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D918AD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 xml:space="preserve">(acordarea </w:t>
      </w:r>
      <w:r w:rsidR="00B812F1" w:rsidRPr="00D918AD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 xml:space="preserve">grantului </w:t>
      </w:r>
      <w:r w:rsidRPr="00D918AD">
        <w:rPr>
          <w:rFonts w:asciiTheme="majorHAnsi" w:hAnsiTheme="majorHAnsi" w:cs="Times New Roman"/>
          <w:b/>
          <w:bCs/>
          <w:i/>
          <w:color w:val="FF0000"/>
          <w:sz w:val="24"/>
          <w:szCs w:val="24"/>
          <w:u w:val="single"/>
        </w:rPr>
        <w:t>este prevăzută numai pentru plase).</w:t>
      </w:r>
    </w:p>
    <w:p w14:paraId="35E74DCF" w14:textId="77777777" w:rsidR="00663611" w:rsidRPr="00370A75" w:rsidRDefault="00663611" w:rsidP="004344DF">
      <w:pPr>
        <w:spacing w:before="120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05A0D977" w14:textId="77777777" w:rsidR="004344DF" w:rsidRPr="00370A75" w:rsidRDefault="004344DF" w:rsidP="00663611">
      <w:pPr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b/>
          <w:bCs/>
          <w:i/>
          <w:sz w:val="24"/>
          <w:szCs w:val="24"/>
        </w:rPr>
        <w:t>Criteriile obligatorii</w:t>
      </w:r>
      <w:r w:rsidRPr="00370A75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370A7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370A75">
        <w:rPr>
          <w:rFonts w:asciiTheme="majorHAnsi" w:hAnsiTheme="majorHAnsi" w:cs="Times New Roman"/>
          <w:sz w:val="24"/>
          <w:szCs w:val="24"/>
        </w:rPr>
        <w:t xml:space="preserve">pentru constatarea eligibilității plasei de umbrire și plasei antigrindină pentru obținerea grantului sunt următoarele: </w:t>
      </w:r>
    </w:p>
    <w:p w14:paraId="06C366DA" w14:textId="77777777" w:rsidR="004344DF" w:rsidRPr="00370A75" w:rsidRDefault="004344DF" w:rsidP="00891136">
      <w:pPr>
        <w:pStyle w:val="a4"/>
        <w:widowControl/>
        <w:numPr>
          <w:ilvl w:val="0"/>
          <w:numId w:val="20"/>
        </w:numPr>
        <w:autoSpaceDE/>
        <w:autoSpaceDN/>
        <w:spacing w:before="60"/>
        <w:contextualSpacing/>
        <w:rPr>
          <w:rFonts w:asciiTheme="majorHAnsi" w:hAnsiTheme="majorHAnsi" w:cs="Times New Roman"/>
          <w:vanish/>
          <w:sz w:val="24"/>
          <w:szCs w:val="24"/>
        </w:rPr>
      </w:pPr>
    </w:p>
    <w:p w14:paraId="114D6AA7" w14:textId="77777777" w:rsidR="004344DF" w:rsidRPr="00370A75" w:rsidRDefault="004344DF" w:rsidP="00891136">
      <w:pPr>
        <w:pStyle w:val="a4"/>
        <w:widowControl/>
        <w:numPr>
          <w:ilvl w:val="0"/>
          <w:numId w:val="20"/>
        </w:numPr>
        <w:autoSpaceDE/>
        <w:autoSpaceDN/>
        <w:spacing w:before="60"/>
        <w:contextualSpacing/>
        <w:rPr>
          <w:rFonts w:asciiTheme="majorHAnsi" w:hAnsiTheme="majorHAnsi" w:cs="Times New Roman"/>
          <w:vanish/>
          <w:sz w:val="24"/>
          <w:szCs w:val="24"/>
        </w:rPr>
      </w:pPr>
    </w:p>
    <w:p w14:paraId="620137A5" w14:textId="77777777" w:rsidR="004344DF" w:rsidRPr="00370A75" w:rsidRDefault="004344DF" w:rsidP="00891136">
      <w:pPr>
        <w:pStyle w:val="a4"/>
        <w:widowControl/>
        <w:numPr>
          <w:ilvl w:val="0"/>
          <w:numId w:val="20"/>
        </w:numPr>
        <w:autoSpaceDE/>
        <w:autoSpaceDN/>
        <w:spacing w:before="60"/>
        <w:contextualSpacing/>
        <w:rPr>
          <w:rFonts w:asciiTheme="majorHAnsi" w:hAnsiTheme="majorHAnsi" w:cs="Times New Roman"/>
          <w:vanish/>
          <w:sz w:val="24"/>
          <w:szCs w:val="24"/>
        </w:rPr>
      </w:pPr>
    </w:p>
    <w:p w14:paraId="63C0B0DF" w14:textId="77777777" w:rsidR="004344DF" w:rsidRPr="00370A75" w:rsidRDefault="004344DF" w:rsidP="00891136">
      <w:pPr>
        <w:pStyle w:val="a4"/>
        <w:widowControl/>
        <w:numPr>
          <w:ilvl w:val="0"/>
          <w:numId w:val="48"/>
        </w:numPr>
        <w:autoSpaceDE/>
        <w:autoSpaceDN/>
        <w:spacing w:before="60"/>
        <w:ind w:left="1134"/>
        <w:contextualSpacing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 xml:space="preserve">Solicitantul de grant are investiția  efectuată </w:t>
      </w:r>
      <w:r w:rsidR="00663611" w:rsidRPr="00370A75">
        <w:rPr>
          <w:rFonts w:asciiTheme="majorHAnsi" w:hAnsiTheme="majorHAnsi" w:cs="Times New Roman"/>
          <w:sz w:val="24"/>
          <w:szCs w:val="24"/>
        </w:rPr>
        <w:t>î</w:t>
      </w:r>
      <w:r w:rsidRPr="00370A75">
        <w:rPr>
          <w:rFonts w:asciiTheme="majorHAnsi" w:hAnsiTheme="majorHAnsi" w:cs="Times New Roman"/>
          <w:sz w:val="24"/>
          <w:szCs w:val="24"/>
        </w:rPr>
        <w:t>n restul componentelor de sistem (stâlpi, accesorii, ancore, etc);</w:t>
      </w:r>
    </w:p>
    <w:p w14:paraId="724E457B" w14:textId="2DB07FF0" w:rsidR="004344DF" w:rsidRPr="00370A75" w:rsidRDefault="004344DF" w:rsidP="009716FD">
      <w:pPr>
        <w:spacing w:before="120"/>
        <w:ind w:left="426"/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370A75">
        <w:rPr>
          <w:rFonts w:asciiTheme="majorHAnsi" w:hAnsiTheme="majorHAnsi" w:cs="Times New Roman"/>
          <w:b/>
          <w:bCs/>
          <w:i/>
          <w:sz w:val="24"/>
          <w:szCs w:val="24"/>
        </w:rPr>
        <w:t>Specificațiile tehnice minime</w:t>
      </w:r>
      <w:r w:rsidRPr="00370A75">
        <w:rPr>
          <w:rFonts w:asciiTheme="majorHAnsi" w:hAnsiTheme="majorHAnsi" w:cs="Times New Roman"/>
          <w:bCs/>
          <w:sz w:val="24"/>
          <w:szCs w:val="24"/>
        </w:rPr>
        <w:t xml:space="preserve"> care urmează a fi incluse </w:t>
      </w:r>
      <w:r w:rsidR="00E70185">
        <w:rPr>
          <w:rFonts w:asciiTheme="majorHAnsi" w:hAnsiTheme="majorHAnsi" w:cs="Times New Roman"/>
          <w:bCs/>
          <w:sz w:val="24"/>
          <w:szCs w:val="24"/>
        </w:rPr>
        <w:t>î</w:t>
      </w:r>
      <w:r w:rsidRPr="00370A75">
        <w:rPr>
          <w:rFonts w:asciiTheme="majorHAnsi" w:hAnsiTheme="majorHAnsi" w:cs="Times New Roman"/>
          <w:bCs/>
          <w:sz w:val="24"/>
          <w:szCs w:val="24"/>
        </w:rPr>
        <w:t>n ofertele furnizorilor sunt următoarele:</w:t>
      </w:r>
    </w:p>
    <w:p w14:paraId="3FCC8428" w14:textId="77777777" w:rsidR="004344DF" w:rsidRPr="00370A75" w:rsidRDefault="004344DF" w:rsidP="00E70185">
      <w:pPr>
        <w:pStyle w:val="a4"/>
        <w:spacing w:before="120"/>
        <w:ind w:left="1134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 xml:space="preserve">Ofertele pentru </w:t>
      </w:r>
      <w:r w:rsidRPr="00370A75">
        <w:rPr>
          <w:rFonts w:asciiTheme="majorHAnsi" w:hAnsiTheme="majorHAnsi" w:cs="Times New Roman"/>
          <w:i/>
          <w:sz w:val="24"/>
          <w:szCs w:val="24"/>
        </w:rPr>
        <w:t>Plase de umbrire</w:t>
      </w:r>
      <w:r w:rsidRPr="00370A75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Pr="00370A75">
        <w:rPr>
          <w:rFonts w:asciiTheme="majorHAnsi" w:hAnsiTheme="majorHAnsi" w:cs="Times New Roman"/>
          <w:i/>
          <w:sz w:val="24"/>
          <w:szCs w:val="24"/>
        </w:rPr>
        <w:t>și protecție a plantelor de insolații solare puternice și plase anti-grindină</w:t>
      </w:r>
      <w:r w:rsidRPr="00370A75">
        <w:rPr>
          <w:rFonts w:asciiTheme="majorHAnsi" w:hAnsiTheme="majorHAnsi" w:cs="Times New Roman"/>
          <w:sz w:val="24"/>
          <w:szCs w:val="24"/>
        </w:rPr>
        <w:t xml:space="preserve"> </w:t>
      </w:r>
      <w:r w:rsidRPr="00370A75">
        <w:rPr>
          <w:rFonts w:asciiTheme="majorHAnsi" w:hAnsiTheme="majorHAnsi"/>
          <w:sz w:val="24"/>
          <w:szCs w:val="24"/>
        </w:rPr>
        <w:t xml:space="preserve"> </w:t>
      </w:r>
      <w:r w:rsidRPr="00370A75">
        <w:rPr>
          <w:rFonts w:asciiTheme="majorHAnsi" w:hAnsiTheme="majorHAnsi" w:cs="Times New Roman"/>
          <w:sz w:val="24"/>
          <w:szCs w:val="24"/>
        </w:rPr>
        <w:t>vor include următoarele specificații tehnice minime:</w:t>
      </w:r>
    </w:p>
    <w:p w14:paraId="23F6D1C4" w14:textId="77777777" w:rsidR="004344DF" w:rsidRPr="00370A75" w:rsidRDefault="004344DF" w:rsidP="00891136">
      <w:pPr>
        <w:pStyle w:val="a4"/>
        <w:widowControl/>
        <w:numPr>
          <w:ilvl w:val="0"/>
          <w:numId w:val="35"/>
        </w:numPr>
        <w:autoSpaceDE/>
        <w:autoSpaceDN/>
        <w:spacing w:before="120"/>
        <w:ind w:left="1134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Plasă anti-grindină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945"/>
        <w:gridCol w:w="7114"/>
      </w:tblGrid>
      <w:tr w:rsidR="004344DF" w:rsidRPr="00370A75" w14:paraId="4B41BE38" w14:textId="77777777" w:rsidTr="00CB13E2">
        <w:tc>
          <w:tcPr>
            <w:tcW w:w="1953" w:type="dxa"/>
            <w:vAlign w:val="center"/>
          </w:tcPr>
          <w:p w14:paraId="4EDA20DF" w14:textId="77777777" w:rsidR="004344DF" w:rsidRPr="00370A75" w:rsidRDefault="008F12B0" w:rsidP="009716FD">
            <w:pPr>
              <w:pStyle w:val="a4"/>
              <w:spacing w:before="120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4344DF" w:rsidRPr="00370A75">
              <w:rPr>
                <w:rFonts w:asciiTheme="majorHAnsi" w:hAnsiTheme="majorHAnsi"/>
                <w:sz w:val="24"/>
                <w:szCs w:val="24"/>
              </w:rPr>
              <w:t>Plasă anti-grindină pentru culturi, plantații fructifere(măr, cireș, vișin)</w:t>
            </w:r>
          </w:p>
        </w:tc>
        <w:tc>
          <w:tcPr>
            <w:tcW w:w="7332" w:type="dxa"/>
            <w:vAlign w:val="center"/>
          </w:tcPr>
          <w:p w14:paraId="212BEE98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Plasă tricotată  din polietilenă, culoare verde închis sau deschis;</w:t>
            </w:r>
          </w:p>
          <w:p w14:paraId="2D6D000E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Minim: 2,9x4 mm (mesh), densitate 50 g/m², umbrire 50-55%;</w:t>
            </w:r>
          </w:p>
          <w:p w14:paraId="49A7F3D3" w14:textId="77777777" w:rsidR="004344DF" w:rsidRPr="00370A75" w:rsidRDefault="009716FD" w:rsidP="00F83B6E">
            <w:pPr>
              <w:pStyle w:val="a4"/>
              <w:spacing w:before="120"/>
              <w:ind w:left="0"/>
              <w:jc w:val="left"/>
              <w:rPr>
                <w:rFonts w:asciiTheme="majorHAnsi" w:hAnsiTheme="majorHAnsi" w:cs="Times New Roman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4344DF" w:rsidRPr="00370A75">
              <w:rPr>
                <w:rFonts w:asciiTheme="majorHAnsi" w:hAnsiTheme="majorHAnsi"/>
                <w:sz w:val="24"/>
                <w:szCs w:val="24"/>
              </w:rPr>
              <w:t>Rezistență la radiații UV; Role 6 sau 8 m x 100 m; Suprafaţa p/u 1 ha cca. 11500 m</w:t>
            </w:r>
            <w:r w:rsidR="004344DF" w:rsidRPr="00370A75">
              <w:rPr>
                <w:rFonts w:asciiTheme="majorHAnsi" w:hAnsiTheme="majorHAnsi"/>
                <w:sz w:val="24"/>
                <w:szCs w:val="24"/>
                <w:vertAlign w:val="superscript"/>
              </w:rPr>
              <w:t>2.</w:t>
            </w:r>
            <w:r w:rsidR="004344DF" w:rsidRPr="00370A75">
              <w:rPr>
                <w:rFonts w:asciiTheme="majorHAnsi" w:hAnsiTheme="majorHAnsi"/>
                <w:sz w:val="24"/>
                <w:szCs w:val="24"/>
              </w:rPr>
              <w:t>Perioadă de garanţie de minim 3 ani.</w:t>
            </w:r>
          </w:p>
        </w:tc>
      </w:tr>
    </w:tbl>
    <w:p w14:paraId="342B38A5" w14:textId="77777777" w:rsidR="004344DF" w:rsidRPr="00370A75" w:rsidRDefault="004344DF" w:rsidP="00891136">
      <w:pPr>
        <w:pStyle w:val="a4"/>
        <w:widowControl/>
        <w:numPr>
          <w:ilvl w:val="0"/>
          <w:numId w:val="35"/>
        </w:numPr>
        <w:autoSpaceDE/>
        <w:autoSpaceDN/>
        <w:spacing w:before="12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Plasă pentru umbrire</w:t>
      </w:r>
    </w:p>
    <w:tbl>
      <w:tblPr>
        <w:tblStyle w:val="af2"/>
        <w:tblW w:w="9101" w:type="dxa"/>
        <w:tblInd w:w="392" w:type="dxa"/>
        <w:tblLook w:val="04A0" w:firstRow="1" w:lastRow="0" w:firstColumn="1" w:lastColumn="0" w:noHBand="0" w:noVBand="1"/>
      </w:tblPr>
      <w:tblGrid>
        <w:gridCol w:w="1984"/>
        <w:gridCol w:w="7117"/>
      </w:tblGrid>
      <w:tr w:rsidR="004344DF" w:rsidRPr="00370A75" w14:paraId="1730C2D1" w14:textId="77777777" w:rsidTr="00CB13E2">
        <w:tc>
          <w:tcPr>
            <w:tcW w:w="1984" w:type="dxa"/>
          </w:tcPr>
          <w:p w14:paraId="7928E4A9" w14:textId="77777777" w:rsidR="004344DF" w:rsidRPr="00370A75" w:rsidRDefault="009716FD" w:rsidP="009716FD">
            <w:pPr>
              <w:pStyle w:val="a4"/>
              <w:spacing w:before="40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 xml:space="preserve">          </w:t>
            </w:r>
            <w:r w:rsidR="004344DF" w:rsidRPr="00370A75">
              <w:rPr>
                <w:rFonts w:asciiTheme="majorHAnsi" w:hAnsiTheme="majorHAnsi"/>
                <w:sz w:val="24"/>
                <w:szCs w:val="24"/>
              </w:rPr>
              <w:t>Plasă de umbrire pentru culturi plantații fructifere(măr, cireș, vișin)</w:t>
            </w:r>
          </w:p>
        </w:tc>
        <w:tc>
          <w:tcPr>
            <w:tcW w:w="7117" w:type="dxa"/>
          </w:tcPr>
          <w:p w14:paraId="30D9159E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Plasă tricotată din polietilenă, culoare verde închis sau deschis;</w:t>
            </w:r>
          </w:p>
          <w:p w14:paraId="131F095F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Minim: 2,9x4 mm (mesh), densitate 50 g/m², umbrire 50-55%;</w:t>
            </w:r>
          </w:p>
          <w:p w14:paraId="28B7331E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Rezistență la radiații UV; Role 6 sau 8 m x 100 m; Suprafaţa p/u 1 ha cca. 11500 m</w:t>
            </w:r>
            <w:r w:rsidRPr="00370A75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2. </w:t>
            </w:r>
            <w:r w:rsidRPr="00370A75">
              <w:rPr>
                <w:rFonts w:asciiTheme="majorHAnsi" w:hAnsiTheme="majorHAnsi"/>
                <w:sz w:val="24"/>
                <w:szCs w:val="24"/>
              </w:rPr>
              <w:t>Perioadă de garanţie de minim 3 ani.</w:t>
            </w:r>
          </w:p>
        </w:tc>
      </w:tr>
      <w:tr w:rsidR="004344DF" w:rsidRPr="00370A75" w14:paraId="1F34C0D6" w14:textId="77777777" w:rsidTr="00CB13E2">
        <w:tc>
          <w:tcPr>
            <w:tcW w:w="1984" w:type="dxa"/>
          </w:tcPr>
          <w:p w14:paraId="44AE9940" w14:textId="77777777" w:rsidR="004344DF" w:rsidRPr="00370A75" w:rsidRDefault="009716FD" w:rsidP="009716FD">
            <w:pPr>
              <w:pStyle w:val="a4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 xml:space="preserve">        P</w:t>
            </w:r>
            <w:r w:rsidR="004344DF" w:rsidRPr="00370A75">
              <w:rPr>
                <w:rFonts w:asciiTheme="majorHAnsi" w:hAnsiTheme="majorHAnsi"/>
                <w:sz w:val="24"/>
                <w:szCs w:val="24"/>
              </w:rPr>
              <w:t>lasă de umbrire pentru culturi legumicole</w:t>
            </w:r>
          </w:p>
        </w:tc>
        <w:tc>
          <w:tcPr>
            <w:tcW w:w="7117" w:type="dxa"/>
          </w:tcPr>
          <w:p w14:paraId="793A1778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Plasă tricotată  din polietilenă, culoare verde închis sau deschis;</w:t>
            </w:r>
          </w:p>
          <w:p w14:paraId="44A35406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Minim: 2,9x4 mm (mesh), densitate 40 g/m², umbrire 35-40%;</w:t>
            </w:r>
          </w:p>
          <w:p w14:paraId="48DB46B7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Rezistență la radiații UV; Role 6 sau 8 m x 100 m; Suprafaţa p/u 1 ha cca. 10200 m</w:t>
            </w:r>
            <w:r w:rsidRPr="00370A75">
              <w:rPr>
                <w:rFonts w:asciiTheme="majorHAnsi" w:hAnsiTheme="majorHAnsi"/>
                <w:sz w:val="24"/>
                <w:szCs w:val="24"/>
                <w:vertAlign w:val="superscript"/>
              </w:rPr>
              <w:t>2/</w:t>
            </w:r>
            <w:r w:rsidRPr="00370A75">
              <w:rPr>
                <w:rFonts w:asciiTheme="majorHAnsi" w:hAnsiTheme="majorHAnsi"/>
                <w:sz w:val="24"/>
                <w:szCs w:val="24"/>
              </w:rPr>
              <w:t>; Perioadă de garanţie de minim 2 ani.</w:t>
            </w:r>
          </w:p>
        </w:tc>
      </w:tr>
      <w:tr w:rsidR="004344DF" w:rsidRPr="00370A75" w14:paraId="5B9E9E0C" w14:textId="77777777" w:rsidTr="00CB13E2">
        <w:tc>
          <w:tcPr>
            <w:tcW w:w="1984" w:type="dxa"/>
          </w:tcPr>
          <w:p w14:paraId="45D689DD" w14:textId="77777777" w:rsidR="009716FD" w:rsidRPr="00370A75" w:rsidRDefault="009716FD" w:rsidP="009716FD">
            <w:pPr>
              <w:pStyle w:val="a4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="004344DF" w:rsidRPr="00370A75">
              <w:rPr>
                <w:rFonts w:asciiTheme="majorHAnsi" w:hAnsiTheme="majorHAnsi"/>
                <w:sz w:val="24"/>
                <w:szCs w:val="24"/>
              </w:rPr>
              <w:t xml:space="preserve">Plasă de umbrire </w:t>
            </w:r>
          </w:p>
          <w:p w14:paraId="5273BEFF" w14:textId="77777777" w:rsidR="004344DF" w:rsidRPr="00370A75" w:rsidRDefault="009716FD" w:rsidP="009716FD">
            <w:pPr>
              <w:pStyle w:val="a4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="004344DF" w:rsidRPr="00370A75">
              <w:rPr>
                <w:rFonts w:asciiTheme="majorHAnsi" w:hAnsiTheme="majorHAnsi"/>
                <w:sz w:val="24"/>
                <w:szCs w:val="24"/>
              </w:rPr>
              <w:t>pentru căpșun</w:t>
            </w:r>
          </w:p>
        </w:tc>
        <w:tc>
          <w:tcPr>
            <w:tcW w:w="7117" w:type="dxa"/>
          </w:tcPr>
          <w:p w14:paraId="3D732310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Plasă tricotată din polietilenă, culoare verde închis sau deschis;</w:t>
            </w:r>
          </w:p>
          <w:p w14:paraId="05150245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Minim: 2,9x4 mm (mesh), densitate 80 g/m², umbrire 80-85%;</w:t>
            </w:r>
          </w:p>
          <w:p w14:paraId="1204C24C" w14:textId="77777777" w:rsidR="004344DF" w:rsidRPr="00370A75" w:rsidRDefault="004344DF" w:rsidP="00F83B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370A75">
              <w:rPr>
                <w:rFonts w:asciiTheme="majorHAnsi" w:hAnsiTheme="majorHAnsi"/>
                <w:sz w:val="24"/>
                <w:szCs w:val="24"/>
              </w:rPr>
              <w:t>Rezistență la radiații UV; Role 6 sau 8 m x 100 m; Suprafaţa p/u 1 ha cca. 10200 m</w:t>
            </w:r>
            <w:r w:rsidRPr="00370A75">
              <w:rPr>
                <w:rFonts w:asciiTheme="majorHAnsi" w:hAnsiTheme="majorHAnsi"/>
                <w:sz w:val="24"/>
                <w:szCs w:val="24"/>
                <w:vertAlign w:val="superscript"/>
              </w:rPr>
              <w:t>2</w:t>
            </w:r>
            <w:r w:rsidRPr="00370A75">
              <w:rPr>
                <w:rFonts w:asciiTheme="majorHAnsi" w:hAnsiTheme="majorHAnsi"/>
                <w:sz w:val="24"/>
                <w:szCs w:val="24"/>
              </w:rPr>
              <w:t>; Perioadă de garanţie de minim 2 ani.</w:t>
            </w:r>
          </w:p>
        </w:tc>
      </w:tr>
    </w:tbl>
    <w:p w14:paraId="6F22144A" w14:textId="77777777" w:rsidR="004344DF" w:rsidRPr="00370A75" w:rsidRDefault="004344DF" w:rsidP="00891136">
      <w:pPr>
        <w:pStyle w:val="a4"/>
        <w:widowControl/>
        <w:numPr>
          <w:ilvl w:val="0"/>
          <w:numId w:val="36"/>
        </w:numPr>
        <w:shd w:val="clear" w:color="auto" w:fill="FFFFFF" w:themeFill="background1"/>
        <w:autoSpaceDE/>
        <w:autoSpaceDN/>
        <w:spacing w:before="120" w:after="120" w:line="276" w:lineRule="auto"/>
        <w:contextualSpacing/>
        <w:rPr>
          <w:rFonts w:asciiTheme="majorHAnsi" w:hAnsiTheme="majorHAnsi" w:cs="Times New Roman"/>
          <w:b/>
          <w:bCs/>
          <w:vanish/>
          <w:sz w:val="24"/>
          <w:szCs w:val="24"/>
          <w:shd w:val="clear" w:color="auto" w:fill="FFFFFF" w:themeFill="background1"/>
        </w:rPr>
      </w:pPr>
    </w:p>
    <w:p w14:paraId="0971443C" w14:textId="77777777" w:rsidR="004344DF" w:rsidRPr="00370A75" w:rsidRDefault="004344DF" w:rsidP="00891136">
      <w:pPr>
        <w:pStyle w:val="a4"/>
        <w:widowControl/>
        <w:numPr>
          <w:ilvl w:val="0"/>
          <w:numId w:val="36"/>
        </w:numPr>
        <w:shd w:val="clear" w:color="auto" w:fill="FFFFFF" w:themeFill="background1"/>
        <w:autoSpaceDE/>
        <w:autoSpaceDN/>
        <w:spacing w:before="120" w:after="120" w:line="276" w:lineRule="auto"/>
        <w:contextualSpacing/>
        <w:rPr>
          <w:rFonts w:asciiTheme="majorHAnsi" w:hAnsiTheme="majorHAnsi" w:cs="Times New Roman"/>
          <w:b/>
          <w:bCs/>
          <w:vanish/>
          <w:sz w:val="24"/>
          <w:szCs w:val="24"/>
          <w:shd w:val="clear" w:color="auto" w:fill="FFFFFF" w:themeFill="background1"/>
        </w:rPr>
      </w:pPr>
    </w:p>
    <w:p w14:paraId="59537442" w14:textId="77777777" w:rsidR="004344DF" w:rsidRPr="00370A75" w:rsidRDefault="004344DF" w:rsidP="00891136">
      <w:pPr>
        <w:pStyle w:val="a4"/>
        <w:widowControl/>
        <w:numPr>
          <w:ilvl w:val="0"/>
          <w:numId w:val="36"/>
        </w:numPr>
        <w:shd w:val="clear" w:color="auto" w:fill="FFFFFF" w:themeFill="background1"/>
        <w:autoSpaceDE/>
        <w:autoSpaceDN/>
        <w:spacing w:before="120" w:after="120" w:line="276" w:lineRule="auto"/>
        <w:contextualSpacing/>
        <w:rPr>
          <w:rFonts w:asciiTheme="majorHAnsi" w:hAnsiTheme="majorHAnsi" w:cs="Times New Roman"/>
          <w:b/>
          <w:bCs/>
          <w:vanish/>
          <w:sz w:val="24"/>
          <w:szCs w:val="24"/>
          <w:shd w:val="clear" w:color="auto" w:fill="FFFFFF" w:themeFill="background1"/>
        </w:rPr>
      </w:pPr>
    </w:p>
    <w:p w14:paraId="719FE63C" w14:textId="77777777" w:rsidR="009716FD" w:rsidRPr="00370A75" w:rsidRDefault="009716FD" w:rsidP="009716FD">
      <w:pPr>
        <w:pStyle w:val="a4"/>
        <w:widowControl/>
        <w:shd w:val="clear" w:color="auto" w:fill="FFFFFF" w:themeFill="background1"/>
        <w:autoSpaceDE/>
        <w:autoSpaceDN/>
        <w:spacing w:before="120"/>
        <w:ind w:left="714" w:firstLine="0"/>
        <w:rPr>
          <w:rFonts w:asciiTheme="majorHAnsi" w:hAnsiTheme="majorHAnsi" w:cs="Times New Roman"/>
          <w:b/>
          <w:bCs/>
          <w:i/>
          <w:sz w:val="24"/>
          <w:szCs w:val="24"/>
          <w:u w:val="single"/>
          <w:shd w:val="clear" w:color="auto" w:fill="FFFFFF" w:themeFill="background1"/>
        </w:rPr>
      </w:pPr>
    </w:p>
    <w:p w14:paraId="4C45C669" w14:textId="77777777" w:rsidR="004344DF" w:rsidRPr="00370A75" w:rsidRDefault="004344DF" w:rsidP="00D918AD">
      <w:pPr>
        <w:pStyle w:val="a4"/>
        <w:ind w:left="851"/>
        <w:rPr>
          <w:rFonts w:asciiTheme="majorHAnsi" w:hAnsiTheme="majorHAnsi"/>
          <w:sz w:val="24"/>
          <w:szCs w:val="24"/>
        </w:rPr>
      </w:pPr>
    </w:p>
    <w:p w14:paraId="2BD987BB" w14:textId="77777777" w:rsidR="00497720" w:rsidRPr="00370A75" w:rsidRDefault="00497720" w:rsidP="005759B6">
      <w:pPr>
        <w:jc w:val="both"/>
        <w:rPr>
          <w:rFonts w:asciiTheme="majorHAnsi" w:hAnsiTheme="majorHAnsi"/>
          <w:sz w:val="24"/>
          <w:szCs w:val="24"/>
        </w:rPr>
      </w:pPr>
    </w:p>
    <w:sectPr w:rsidR="00497720" w:rsidRPr="00370A75" w:rsidSect="00B20151">
      <w:footerReference w:type="default" r:id="rId8"/>
      <w:pgSz w:w="12240" w:h="15840"/>
      <w:pgMar w:top="1253" w:right="1080" w:bottom="864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44A39" w14:textId="77777777" w:rsidR="005A66B7" w:rsidRDefault="005A66B7">
      <w:r>
        <w:separator/>
      </w:r>
    </w:p>
  </w:endnote>
  <w:endnote w:type="continuationSeparator" w:id="0">
    <w:p w14:paraId="669CC67C" w14:textId="77777777" w:rsidR="005A66B7" w:rsidRDefault="005A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4425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240BDD" w14:textId="6D32DE46" w:rsidR="00014410" w:rsidRPr="004D189B" w:rsidRDefault="00014410">
        <w:pPr>
          <w:pStyle w:val="af0"/>
          <w:pBdr>
            <w:top w:val="single" w:sz="4" w:space="1" w:color="D9D9D9" w:themeColor="background1" w:themeShade="D9"/>
          </w:pBdr>
          <w:jc w:val="right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8AD">
          <w:rPr>
            <w:noProof/>
          </w:rPr>
          <w:t>1</w:t>
        </w:r>
        <w:r>
          <w:rPr>
            <w:noProof/>
          </w:rPr>
          <w:fldChar w:fldCharType="end"/>
        </w:r>
        <w:r w:rsidRPr="004D189B">
          <w:rPr>
            <w:lang w:val="en-US"/>
          </w:rPr>
          <w:t xml:space="preserve"> | </w:t>
        </w:r>
        <w:r w:rsidRPr="004D189B">
          <w:rPr>
            <w:color w:val="7F7F7F" w:themeColor="background1" w:themeShade="7F"/>
            <w:spacing w:val="60"/>
            <w:lang w:val="en-US"/>
          </w:rPr>
          <w:t>Page</w:t>
        </w:r>
      </w:p>
    </w:sdtContent>
  </w:sdt>
  <w:p w14:paraId="52E7DE2C" w14:textId="77777777" w:rsidR="00014410" w:rsidRPr="004D189B" w:rsidRDefault="00014410" w:rsidP="00B20151">
    <w:pPr>
      <w:pStyle w:val="af0"/>
      <w:tabs>
        <w:tab w:val="clear" w:pos="4677"/>
        <w:tab w:val="clear" w:pos="9355"/>
        <w:tab w:val="left" w:pos="5760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2BE90" w14:textId="77777777" w:rsidR="005A66B7" w:rsidRDefault="005A66B7">
      <w:r>
        <w:separator/>
      </w:r>
    </w:p>
  </w:footnote>
  <w:footnote w:type="continuationSeparator" w:id="0">
    <w:p w14:paraId="4DD5D83E" w14:textId="77777777" w:rsidR="005A66B7" w:rsidRDefault="005A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575"/>
    <w:multiLevelType w:val="multilevel"/>
    <w:tmpl w:val="818C3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9212B0"/>
    <w:multiLevelType w:val="hybridMultilevel"/>
    <w:tmpl w:val="3676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7CF"/>
    <w:multiLevelType w:val="hybridMultilevel"/>
    <w:tmpl w:val="FB48AF6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F2EED"/>
    <w:multiLevelType w:val="hybridMultilevel"/>
    <w:tmpl w:val="A82ACD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CB54F1"/>
    <w:multiLevelType w:val="hybridMultilevel"/>
    <w:tmpl w:val="D2C8F346"/>
    <w:lvl w:ilvl="0" w:tplc="04190017">
      <w:start w:val="1"/>
      <w:numFmt w:val="lowerLetter"/>
      <w:lvlText w:val="%1)"/>
      <w:lvlJc w:val="left"/>
      <w:pPr>
        <w:ind w:left="1977" w:hanging="360"/>
      </w:pPr>
    </w:lvl>
    <w:lvl w:ilvl="1" w:tplc="04190019" w:tentative="1">
      <w:start w:val="1"/>
      <w:numFmt w:val="lowerLetter"/>
      <w:lvlText w:val="%2."/>
      <w:lvlJc w:val="left"/>
      <w:pPr>
        <w:ind w:left="2697" w:hanging="360"/>
      </w:pPr>
    </w:lvl>
    <w:lvl w:ilvl="2" w:tplc="0419001B" w:tentative="1">
      <w:start w:val="1"/>
      <w:numFmt w:val="lowerRoman"/>
      <w:lvlText w:val="%3."/>
      <w:lvlJc w:val="right"/>
      <w:pPr>
        <w:ind w:left="3417" w:hanging="180"/>
      </w:pPr>
    </w:lvl>
    <w:lvl w:ilvl="3" w:tplc="0419000F" w:tentative="1">
      <w:start w:val="1"/>
      <w:numFmt w:val="decimal"/>
      <w:lvlText w:val="%4."/>
      <w:lvlJc w:val="left"/>
      <w:pPr>
        <w:ind w:left="4137" w:hanging="360"/>
      </w:pPr>
    </w:lvl>
    <w:lvl w:ilvl="4" w:tplc="04190019" w:tentative="1">
      <w:start w:val="1"/>
      <w:numFmt w:val="lowerLetter"/>
      <w:lvlText w:val="%5."/>
      <w:lvlJc w:val="left"/>
      <w:pPr>
        <w:ind w:left="4857" w:hanging="360"/>
      </w:pPr>
    </w:lvl>
    <w:lvl w:ilvl="5" w:tplc="0419001B" w:tentative="1">
      <w:start w:val="1"/>
      <w:numFmt w:val="lowerRoman"/>
      <w:lvlText w:val="%6."/>
      <w:lvlJc w:val="right"/>
      <w:pPr>
        <w:ind w:left="5577" w:hanging="180"/>
      </w:pPr>
    </w:lvl>
    <w:lvl w:ilvl="6" w:tplc="0419000F" w:tentative="1">
      <w:start w:val="1"/>
      <w:numFmt w:val="decimal"/>
      <w:lvlText w:val="%7."/>
      <w:lvlJc w:val="left"/>
      <w:pPr>
        <w:ind w:left="6297" w:hanging="360"/>
      </w:pPr>
    </w:lvl>
    <w:lvl w:ilvl="7" w:tplc="04190019" w:tentative="1">
      <w:start w:val="1"/>
      <w:numFmt w:val="lowerLetter"/>
      <w:lvlText w:val="%8."/>
      <w:lvlJc w:val="left"/>
      <w:pPr>
        <w:ind w:left="7017" w:hanging="360"/>
      </w:pPr>
    </w:lvl>
    <w:lvl w:ilvl="8" w:tplc="041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5" w15:restartNumberingAfterBreak="0">
    <w:nsid w:val="0901239C"/>
    <w:multiLevelType w:val="hybridMultilevel"/>
    <w:tmpl w:val="BA969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85B46"/>
    <w:multiLevelType w:val="hybridMultilevel"/>
    <w:tmpl w:val="C2D04E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6A3C"/>
    <w:multiLevelType w:val="hybridMultilevel"/>
    <w:tmpl w:val="8D686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F6EF6"/>
    <w:multiLevelType w:val="hybridMultilevel"/>
    <w:tmpl w:val="3E245320"/>
    <w:lvl w:ilvl="0" w:tplc="216A3654">
      <w:start w:val="1"/>
      <w:numFmt w:val="bullet"/>
      <w:lvlText w:val="-"/>
      <w:lvlJc w:val="left"/>
      <w:pPr>
        <w:ind w:left="7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2503B35"/>
    <w:multiLevelType w:val="hybridMultilevel"/>
    <w:tmpl w:val="228241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23ED"/>
    <w:multiLevelType w:val="hybridMultilevel"/>
    <w:tmpl w:val="0024DCF0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21366"/>
    <w:multiLevelType w:val="hybridMultilevel"/>
    <w:tmpl w:val="DA4E5EAE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82AF6"/>
    <w:multiLevelType w:val="hybridMultilevel"/>
    <w:tmpl w:val="C546C91E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3" w15:restartNumberingAfterBreak="0">
    <w:nsid w:val="1FCD3FD3"/>
    <w:multiLevelType w:val="hybridMultilevel"/>
    <w:tmpl w:val="98F0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500B"/>
    <w:multiLevelType w:val="hybridMultilevel"/>
    <w:tmpl w:val="1D14D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A27BA"/>
    <w:multiLevelType w:val="hybridMultilevel"/>
    <w:tmpl w:val="948A05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7CEF"/>
    <w:multiLevelType w:val="hybridMultilevel"/>
    <w:tmpl w:val="46C8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C34EA"/>
    <w:multiLevelType w:val="hybridMultilevel"/>
    <w:tmpl w:val="9902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4A63"/>
    <w:multiLevelType w:val="hybridMultilevel"/>
    <w:tmpl w:val="1AD813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35925"/>
    <w:multiLevelType w:val="hybridMultilevel"/>
    <w:tmpl w:val="6B82E8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30DC1"/>
    <w:multiLevelType w:val="hybridMultilevel"/>
    <w:tmpl w:val="A04C13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91901"/>
    <w:multiLevelType w:val="hybridMultilevel"/>
    <w:tmpl w:val="D2000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A7804"/>
    <w:multiLevelType w:val="hybridMultilevel"/>
    <w:tmpl w:val="10EC7D1E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72F445B"/>
    <w:multiLevelType w:val="hybridMultilevel"/>
    <w:tmpl w:val="3D1A7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134D0"/>
    <w:multiLevelType w:val="multilevel"/>
    <w:tmpl w:val="4C4C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39413E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DD19F2"/>
    <w:multiLevelType w:val="hybridMultilevel"/>
    <w:tmpl w:val="23889C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60398"/>
    <w:multiLevelType w:val="hybridMultilevel"/>
    <w:tmpl w:val="4058EC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CB28AB"/>
    <w:multiLevelType w:val="hybridMultilevel"/>
    <w:tmpl w:val="5CB2A0D6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A67FF"/>
    <w:multiLevelType w:val="hybridMultilevel"/>
    <w:tmpl w:val="E586D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572A6"/>
    <w:multiLevelType w:val="hybridMultilevel"/>
    <w:tmpl w:val="29D09D72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7EA2487"/>
    <w:multiLevelType w:val="hybridMultilevel"/>
    <w:tmpl w:val="014AE4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601F5"/>
    <w:multiLevelType w:val="hybridMultilevel"/>
    <w:tmpl w:val="A06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56210"/>
    <w:multiLevelType w:val="hybridMultilevel"/>
    <w:tmpl w:val="84900C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E94B27"/>
    <w:multiLevelType w:val="hybridMultilevel"/>
    <w:tmpl w:val="DBE0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5C4A"/>
    <w:multiLevelType w:val="hybridMultilevel"/>
    <w:tmpl w:val="B114C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C0A9F"/>
    <w:multiLevelType w:val="hybridMultilevel"/>
    <w:tmpl w:val="56B616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757FA"/>
    <w:multiLevelType w:val="hybridMultilevel"/>
    <w:tmpl w:val="AA0AD8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89633A"/>
    <w:multiLevelType w:val="multilevel"/>
    <w:tmpl w:val="F57C5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D413DD"/>
    <w:multiLevelType w:val="multilevel"/>
    <w:tmpl w:val="252A1A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013032C"/>
    <w:multiLevelType w:val="hybridMultilevel"/>
    <w:tmpl w:val="DB26F7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FD3C92"/>
    <w:multiLevelType w:val="hybridMultilevel"/>
    <w:tmpl w:val="BA526E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86CC8"/>
    <w:multiLevelType w:val="hybridMultilevel"/>
    <w:tmpl w:val="E244D150"/>
    <w:lvl w:ilvl="0" w:tplc="216A36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D688D"/>
    <w:multiLevelType w:val="hybridMultilevel"/>
    <w:tmpl w:val="36386B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F1180"/>
    <w:multiLevelType w:val="multilevel"/>
    <w:tmpl w:val="3BEAE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626059"/>
    <w:multiLevelType w:val="hybridMultilevel"/>
    <w:tmpl w:val="F6304950"/>
    <w:lvl w:ilvl="0" w:tplc="04090017">
      <w:start w:val="1"/>
      <w:numFmt w:val="lowerLetter"/>
      <w:lvlText w:val="%1)"/>
      <w:lvlJc w:val="left"/>
      <w:pPr>
        <w:ind w:left="984" w:hanging="360"/>
      </w:p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6" w15:restartNumberingAfterBreak="0">
    <w:nsid w:val="74AE058F"/>
    <w:multiLevelType w:val="hybridMultilevel"/>
    <w:tmpl w:val="CC66FE66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F64F4"/>
    <w:multiLevelType w:val="hybridMultilevel"/>
    <w:tmpl w:val="7DD8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E397D"/>
    <w:multiLevelType w:val="hybridMultilevel"/>
    <w:tmpl w:val="808AD0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B5180"/>
    <w:multiLevelType w:val="hybridMultilevel"/>
    <w:tmpl w:val="D2E0920E"/>
    <w:lvl w:ilvl="0" w:tplc="0418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50" w15:restartNumberingAfterBreak="0">
    <w:nsid w:val="7E2C2BDD"/>
    <w:multiLevelType w:val="hybridMultilevel"/>
    <w:tmpl w:val="EF4C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D20572"/>
    <w:multiLevelType w:val="hybridMultilevel"/>
    <w:tmpl w:val="770451B4"/>
    <w:lvl w:ilvl="0" w:tplc="A45261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33"/>
  </w:num>
  <w:num w:numId="3">
    <w:abstractNumId w:val="16"/>
  </w:num>
  <w:num w:numId="4">
    <w:abstractNumId w:val="50"/>
  </w:num>
  <w:num w:numId="5">
    <w:abstractNumId w:val="2"/>
  </w:num>
  <w:num w:numId="6">
    <w:abstractNumId w:val="41"/>
  </w:num>
  <w:num w:numId="7">
    <w:abstractNumId w:val="36"/>
  </w:num>
  <w:num w:numId="8">
    <w:abstractNumId w:val="29"/>
  </w:num>
  <w:num w:numId="9">
    <w:abstractNumId w:val="40"/>
  </w:num>
  <w:num w:numId="10">
    <w:abstractNumId w:val="17"/>
  </w:num>
  <w:num w:numId="11">
    <w:abstractNumId w:val="23"/>
  </w:num>
  <w:num w:numId="12">
    <w:abstractNumId w:val="47"/>
  </w:num>
  <w:num w:numId="13">
    <w:abstractNumId w:val="21"/>
  </w:num>
  <w:num w:numId="14">
    <w:abstractNumId w:val="1"/>
  </w:num>
  <w:num w:numId="15">
    <w:abstractNumId w:val="4"/>
  </w:num>
  <w:num w:numId="16">
    <w:abstractNumId w:val="37"/>
  </w:num>
  <w:num w:numId="17">
    <w:abstractNumId w:val="45"/>
  </w:num>
  <w:num w:numId="18">
    <w:abstractNumId w:val="42"/>
  </w:num>
  <w:num w:numId="19">
    <w:abstractNumId w:val="8"/>
  </w:num>
  <w:num w:numId="20">
    <w:abstractNumId w:val="39"/>
  </w:num>
  <w:num w:numId="21">
    <w:abstractNumId w:val="25"/>
  </w:num>
  <w:num w:numId="22">
    <w:abstractNumId w:val="10"/>
  </w:num>
  <w:num w:numId="23">
    <w:abstractNumId w:val="11"/>
  </w:num>
  <w:num w:numId="24">
    <w:abstractNumId w:val="28"/>
  </w:num>
  <w:num w:numId="25">
    <w:abstractNumId w:val="46"/>
  </w:num>
  <w:num w:numId="26">
    <w:abstractNumId w:val="19"/>
  </w:num>
  <w:num w:numId="27">
    <w:abstractNumId w:val="13"/>
  </w:num>
  <w:num w:numId="28">
    <w:abstractNumId w:val="34"/>
  </w:num>
  <w:num w:numId="29">
    <w:abstractNumId w:val="35"/>
  </w:num>
  <w:num w:numId="30">
    <w:abstractNumId w:val="12"/>
  </w:num>
  <w:num w:numId="31">
    <w:abstractNumId w:val="0"/>
  </w:num>
  <w:num w:numId="32">
    <w:abstractNumId w:val="44"/>
  </w:num>
  <w:num w:numId="33">
    <w:abstractNumId w:val="38"/>
  </w:num>
  <w:num w:numId="34">
    <w:abstractNumId w:val="32"/>
  </w:num>
  <w:num w:numId="35">
    <w:abstractNumId w:val="3"/>
  </w:num>
  <w:num w:numId="36">
    <w:abstractNumId w:val="7"/>
  </w:num>
  <w:num w:numId="37">
    <w:abstractNumId w:val="27"/>
  </w:num>
  <w:num w:numId="38">
    <w:abstractNumId w:val="14"/>
  </w:num>
  <w:num w:numId="39">
    <w:abstractNumId w:val="5"/>
  </w:num>
  <w:num w:numId="40">
    <w:abstractNumId w:val="49"/>
  </w:num>
  <w:num w:numId="41">
    <w:abstractNumId w:val="22"/>
  </w:num>
  <w:num w:numId="42">
    <w:abstractNumId w:val="6"/>
  </w:num>
  <w:num w:numId="43">
    <w:abstractNumId w:val="31"/>
  </w:num>
  <w:num w:numId="44">
    <w:abstractNumId w:val="26"/>
  </w:num>
  <w:num w:numId="45">
    <w:abstractNumId w:val="20"/>
  </w:num>
  <w:num w:numId="46">
    <w:abstractNumId w:val="18"/>
  </w:num>
  <w:num w:numId="47">
    <w:abstractNumId w:val="15"/>
  </w:num>
  <w:num w:numId="48">
    <w:abstractNumId w:val="43"/>
  </w:num>
  <w:num w:numId="49">
    <w:abstractNumId w:val="48"/>
  </w:num>
  <w:num w:numId="50">
    <w:abstractNumId w:val="9"/>
  </w:num>
  <w:num w:numId="51">
    <w:abstractNumId w:val="30"/>
  </w:num>
  <w:num w:numId="52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20"/>
    <w:rsid w:val="000014D1"/>
    <w:rsid w:val="00014410"/>
    <w:rsid w:val="000171CC"/>
    <w:rsid w:val="00022BBC"/>
    <w:rsid w:val="00026D64"/>
    <w:rsid w:val="000276AE"/>
    <w:rsid w:val="000315E6"/>
    <w:rsid w:val="00040B5E"/>
    <w:rsid w:val="0004651E"/>
    <w:rsid w:val="00050B73"/>
    <w:rsid w:val="00052246"/>
    <w:rsid w:val="00062A95"/>
    <w:rsid w:val="00062D52"/>
    <w:rsid w:val="000642EA"/>
    <w:rsid w:val="00066A97"/>
    <w:rsid w:val="00071DE4"/>
    <w:rsid w:val="00092570"/>
    <w:rsid w:val="0009488A"/>
    <w:rsid w:val="000A2974"/>
    <w:rsid w:val="000C3F0D"/>
    <w:rsid w:val="000E11BE"/>
    <w:rsid w:val="0010761B"/>
    <w:rsid w:val="00113307"/>
    <w:rsid w:val="00142283"/>
    <w:rsid w:val="00151FA6"/>
    <w:rsid w:val="0016695C"/>
    <w:rsid w:val="001B5E2D"/>
    <w:rsid w:val="001F626B"/>
    <w:rsid w:val="00213A2C"/>
    <w:rsid w:val="00227915"/>
    <w:rsid w:val="00230263"/>
    <w:rsid w:val="00230E99"/>
    <w:rsid w:val="00234018"/>
    <w:rsid w:val="00243E68"/>
    <w:rsid w:val="00247D7A"/>
    <w:rsid w:val="0029265C"/>
    <w:rsid w:val="00293850"/>
    <w:rsid w:val="002A30E3"/>
    <w:rsid w:val="002B3202"/>
    <w:rsid w:val="002B694B"/>
    <w:rsid w:val="002C379C"/>
    <w:rsid w:val="002E13DF"/>
    <w:rsid w:val="002E4CAD"/>
    <w:rsid w:val="002F35F3"/>
    <w:rsid w:val="002F6F37"/>
    <w:rsid w:val="003023F2"/>
    <w:rsid w:val="0030303E"/>
    <w:rsid w:val="00320D4E"/>
    <w:rsid w:val="003312E9"/>
    <w:rsid w:val="00337347"/>
    <w:rsid w:val="00341F0A"/>
    <w:rsid w:val="0034328C"/>
    <w:rsid w:val="00347271"/>
    <w:rsid w:val="00360DEB"/>
    <w:rsid w:val="00361876"/>
    <w:rsid w:val="00370A75"/>
    <w:rsid w:val="00377EC8"/>
    <w:rsid w:val="00381D26"/>
    <w:rsid w:val="003B284B"/>
    <w:rsid w:val="003C3847"/>
    <w:rsid w:val="003C3A7B"/>
    <w:rsid w:val="00414E31"/>
    <w:rsid w:val="00421D86"/>
    <w:rsid w:val="004228D3"/>
    <w:rsid w:val="00427739"/>
    <w:rsid w:val="00427AAD"/>
    <w:rsid w:val="004311CC"/>
    <w:rsid w:val="004344DF"/>
    <w:rsid w:val="00443E8D"/>
    <w:rsid w:val="00454688"/>
    <w:rsid w:val="00457D11"/>
    <w:rsid w:val="00485A31"/>
    <w:rsid w:val="00497720"/>
    <w:rsid w:val="004B0BA7"/>
    <w:rsid w:val="004D31BC"/>
    <w:rsid w:val="004D47A4"/>
    <w:rsid w:val="004F379C"/>
    <w:rsid w:val="00556B90"/>
    <w:rsid w:val="005730CF"/>
    <w:rsid w:val="005759B6"/>
    <w:rsid w:val="00580303"/>
    <w:rsid w:val="005A66B7"/>
    <w:rsid w:val="005D093E"/>
    <w:rsid w:val="005D47FC"/>
    <w:rsid w:val="005D6D1B"/>
    <w:rsid w:val="00612E88"/>
    <w:rsid w:val="00616A00"/>
    <w:rsid w:val="00617023"/>
    <w:rsid w:val="00621B8D"/>
    <w:rsid w:val="00624C00"/>
    <w:rsid w:val="00632BC1"/>
    <w:rsid w:val="00656BA3"/>
    <w:rsid w:val="00663611"/>
    <w:rsid w:val="00670DCC"/>
    <w:rsid w:val="00696135"/>
    <w:rsid w:val="00696AFC"/>
    <w:rsid w:val="006A756A"/>
    <w:rsid w:val="006A781F"/>
    <w:rsid w:val="006B3CE3"/>
    <w:rsid w:val="006D749F"/>
    <w:rsid w:val="006E53E5"/>
    <w:rsid w:val="006F0BED"/>
    <w:rsid w:val="006F2A58"/>
    <w:rsid w:val="006F5970"/>
    <w:rsid w:val="0073193A"/>
    <w:rsid w:val="00740187"/>
    <w:rsid w:val="0074224A"/>
    <w:rsid w:val="00773222"/>
    <w:rsid w:val="007770CB"/>
    <w:rsid w:val="00777C0D"/>
    <w:rsid w:val="007949E6"/>
    <w:rsid w:val="007C6021"/>
    <w:rsid w:val="007D25B1"/>
    <w:rsid w:val="007D68E7"/>
    <w:rsid w:val="00830E9B"/>
    <w:rsid w:val="0084272B"/>
    <w:rsid w:val="00845C01"/>
    <w:rsid w:val="008531FA"/>
    <w:rsid w:val="008566B9"/>
    <w:rsid w:val="00861D97"/>
    <w:rsid w:val="0087340B"/>
    <w:rsid w:val="00877160"/>
    <w:rsid w:val="00890E6E"/>
    <w:rsid w:val="00891136"/>
    <w:rsid w:val="0089672D"/>
    <w:rsid w:val="008C398A"/>
    <w:rsid w:val="008C7E91"/>
    <w:rsid w:val="008D0625"/>
    <w:rsid w:val="008D09FD"/>
    <w:rsid w:val="008D0F09"/>
    <w:rsid w:val="008D1C52"/>
    <w:rsid w:val="008F0642"/>
    <w:rsid w:val="008F12B0"/>
    <w:rsid w:val="00921704"/>
    <w:rsid w:val="00925A50"/>
    <w:rsid w:val="00930F81"/>
    <w:rsid w:val="00964C1B"/>
    <w:rsid w:val="009716FD"/>
    <w:rsid w:val="009727F1"/>
    <w:rsid w:val="009900C6"/>
    <w:rsid w:val="00993DC2"/>
    <w:rsid w:val="00997C9B"/>
    <w:rsid w:val="009A0216"/>
    <w:rsid w:val="009A0C8E"/>
    <w:rsid w:val="009B07E5"/>
    <w:rsid w:val="009C52D9"/>
    <w:rsid w:val="009C5D80"/>
    <w:rsid w:val="009E26BA"/>
    <w:rsid w:val="00A001FB"/>
    <w:rsid w:val="00A10A04"/>
    <w:rsid w:val="00A41D74"/>
    <w:rsid w:val="00A43D6E"/>
    <w:rsid w:val="00A45D92"/>
    <w:rsid w:val="00A65D3E"/>
    <w:rsid w:val="00A82B1C"/>
    <w:rsid w:val="00AA3F52"/>
    <w:rsid w:val="00AB2B4B"/>
    <w:rsid w:val="00AB7105"/>
    <w:rsid w:val="00AC1830"/>
    <w:rsid w:val="00AD03F0"/>
    <w:rsid w:val="00AD3062"/>
    <w:rsid w:val="00AD60A9"/>
    <w:rsid w:val="00AE1F6E"/>
    <w:rsid w:val="00AF39CB"/>
    <w:rsid w:val="00B20151"/>
    <w:rsid w:val="00B23325"/>
    <w:rsid w:val="00B26BA8"/>
    <w:rsid w:val="00B33E29"/>
    <w:rsid w:val="00B475E9"/>
    <w:rsid w:val="00B6352B"/>
    <w:rsid w:val="00B812F1"/>
    <w:rsid w:val="00B82AF4"/>
    <w:rsid w:val="00B83825"/>
    <w:rsid w:val="00B851DA"/>
    <w:rsid w:val="00BB382A"/>
    <w:rsid w:val="00BC0276"/>
    <w:rsid w:val="00BC26F6"/>
    <w:rsid w:val="00BC5688"/>
    <w:rsid w:val="00BD53E7"/>
    <w:rsid w:val="00BE0E88"/>
    <w:rsid w:val="00BF094B"/>
    <w:rsid w:val="00C01F04"/>
    <w:rsid w:val="00C3067B"/>
    <w:rsid w:val="00C31826"/>
    <w:rsid w:val="00C35071"/>
    <w:rsid w:val="00C42B63"/>
    <w:rsid w:val="00C44AFA"/>
    <w:rsid w:val="00C64FE9"/>
    <w:rsid w:val="00C73C28"/>
    <w:rsid w:val="00C87181"/>
    <w:rsid w:val="00C92863"/>
    <w:rsid w:val="00C95980"/>
    <w:rsid w:val="00CB13E2"/>
    <w:rsid w:val="00CB1B34"/>
    <w:rsid w:val="00CB5246"/>
    <w:rsid w:val="00CE4673"/>
    <w:rsid w:val="00CF5145"/>
    <w:rsid w:val="00D0209D"/>
    <w:rsid w:val="00D02557"/>
    <w:rsid w:val="00D217DC"/>
    <w:rsid w:val="00D25526"/>
    <w:rsid w:val="00D36447"/>
    <w:rsid w:val="00D729D6"/>
    <w:rsid w:val="00D918AD"/>
    <w:rsid w:val="00DB5BF1"/>
    <w:rsid w:val="00DD0AC1"/>
    <w:rsid w:val="00E06C34"/>
    <w:rsid w:val="00E33C65"/>
    <w:rsid w:val="00E372AE"/>
    <w:rsid w:val="00E6122B"/>
    <w:rsid w:val="00E70185"/>
    <w:rsid w:val="00E84B9D"/>
    <w:rsid w:val="00EA75D2"/>
    <w:rsid w:val="00EA795C"/>
    <w:rsid w:val="00ED1F50"/>
    <w:rsid w:val="00EE1187"/>
    <w:rsid w:val="00EE3F93"/>
    <w:rsid w:val="00F0314A"/>
    <w:rsid w:val="00F14B06"/>
    <w:rsid w:val="00F661F6"/>
    <w:rsid w:val="00F6729E"/>
    <w:rsid w:val="00F83B6E"/>
    <w:rsid w:val="00F86FD3"/>
    <w:rsid w:val="00FB79DB"/>
    <w:rsid w:val="00FB7EFF"/>
    <w:rsid w:val="00FE0D9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C9F2"/>
  <w15:docId w15:val="{B6A712B0-9927-4E96-B412-2CC24329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7720"/>
    <w:rPr>
      <w:rFonts w:ascii="DejaVu Serif" w:eastAsia="DejaVu Serif" w:hAnsi="DejaVu Serif" w:cs="DejaVu Serif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977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720"/>
    <w:pPr>
      <w:spacing w:before="121"/>
      <w:ind w:left="137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97720"/>
    <w:pPr>
      <w:ind w:left="930" w:hanging="349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97720"/>
    <w:pPr>
      <w:spacing w:before="122"/>
      <w:ind w:left="581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4">
    <w:name w:val="List Paragraph"/>
    <w:aliases w:val="ADB paragraph numbering,Colorful List - Accent 11,List Paragraph (numbered (a)),Bullets,References,Paragraphe  revu,Medium Grid 1 Accent 2,Paragraphe de liste1,Numbered paragraph,List Paragraph1,List Paragraph11,Bullet Points"/>
    <w:basedOn w:val="a"/>
    <w:link w:val="a5"/>
    <w:qFormat/>
    <w:rsid w:val="00497720"/>
    <w:pPr>
      <w:spacing w:before="121"/>
      <w:ind w:left="1378" w:hanging="449"/>
      <w:jc w:val="both"/>
    </w:pPr>
  </w:style>
  <w:style w:type="paragraph" w:customStyle="1" w:styleId="TableParagraph">
    <w:name w:val="Table Paragraph"/>
    <w:basedOn w:val="a"/>
    <w:uiPriority w:val="1"/>
    <w:qFormat/>
    <w:rsid w:val="00497720"/>
    <w:pPr>
      <w:spacing w:before="2" w:line="258" w:lineRule="exact"/>
      <w:ind w:left="107"/>
    </w:pPr>
  </w:style>
  <w:style w:type="character" w:styleId="a6">
    <w:name w:val="Hyperlink"/>
    <w:basedOn w:val="a0"/>
    <w:uiPriority w:val="99"/>
    <w:unhideWhenUsed/>
    <w:rsid w:val="00A82B1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30F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0F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0F81"/>
    <w:rPr>
      <w:rFonts w:ascii="DejaVu Serif" w:eastAsia="DejaVu Serif" w:hAnsi="DejaVu Serif" w:cs="DejaVu Serif"/>
      <w:sz w:val="20"/>
      <w:szCs w:val="20"/>
      <w:lang w:val="ro-RO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0F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0F81"/>
    <w:rPr>
      <w:rFonts w:ascii="DejaVu Serif" w:eastAsia="DejaVu Serif" w:hAnsi="DejaVu Serif" w:cs="DejaVu Serif"/>
      <w:b/>
      <w:bCs/>
      <w:sz w:val="20"/>
      <w:szCs w:val="20"/>
      <w:lang w:val="ro-RO"/>
    </w:rPr>
  </w:style>
  <w:style w:type="paragraph" w:styleId="ac">
    <w:name w:val="Balloon Text"/>
    <w:basedOn w:val="a"/>
    <w:link w:val="ad"/>
    <w:uiPriority w:val="99"/>
    <w:semiHidden/>
    <w:unhideWhenUsed/>
    <w:rsid w:val="00930F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0F81"/>
    <w:rPr>
      <w:rFonts w:ascii="Tahoma" w:eastAsia="DejaVu Serif" w:hAnsi="Tahoma" w:cs="Tahoma"/>
      <w:sz w:val="16"/>
      <w:szCs w:val="16"/>
      <w:lang w:val="ro-RO"/>
    </w:rPr>
  </w:style>
  <w:style w:type="character" w:customStyle="1" w:styleId="newscontent">
    <w:name w:val="newscontent"/>
    <w:basedOn w:val="a0"/>
    <w:rsid w:val="00632BC1"/>
  </w:style>
  <w:style w:type="paragraph" w:styleId="ae">
    <w:name w:val="Revision"/>
    <w:hidden/>
    <w:uiPriority w:val="99"/>
    <w:semiHidden/>
    <w:rsid w:val="00E33C65"/>
    <w:pPr>
      <w:widowControl/>
      <w:autoSpaceDE/>
      <w:autoSpaceDN/>
    </w:pPr>
    <w:rPr>
      <w:rFonts w:ascii="DejaVu Serif" w:eastAsia="DejaVu Serif" w:hAnsi="DejaVu Serif" w:cs="DejaVu Serif"/>
      <w:lang w:val="ro-RO"/>
    </w:rPr>
  </w:style>
  <w:style w:type="character" w:styleId="af">
    <w:name w:val="FollowedHyperlink"/>
    <w:basedOn w:val="a0"/>
    <w:uiPriority w:val="99"/>
    <w:semiHidden/>
    <w:unhideWhenUsed/>
    <w:rsid w:val="00BC0276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616A00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4344D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4344DF"/>
    <w:rPr>
      <w:lang w:val="ru-RU"/>
    </w:rPr>
  </w:style>
  <w:style w:type="character" w:customStyle="1" w:styleId="a5">
    <w:name w:val="Абзац списка Знак"/>
    <w:aliases w:val="ADB paragraph numbering Знак,Colorful List - Accent 11 Знак,List Paragraph (numbered (a)) Знак,Bullets Знак,References Знак,Paragraphe  revu Знак,Medium Grid 1 Accent 2 Знак,Paragraphe de liste1 Знак,Numbered paragraph Знак"/>
    <w:basedOn w:val="a0"/>
    <w:link w:val="a4"/>
    <w:locked/>
    <w:rsid w:val="004344DF"/>
    <w:rPr>
      <w:rFonts w:ascii="DejaVu Serif" w:eastAsia="DejaVu Serif" w:hAnsi="DejaVu Serif" w:cs="DejaVu Serif"/>
      <w:lang w:val="ro-RO"/>
    </w:rPr>
  </w:style>
  <w:style w:type="table" w:styleId="af2">
    <w:name w:val="Table Grid"/>
    <w:basedOn w:val="a1"/>
    <w:uiPriority w:val="59"/>
    <w:rsid w:val="004344D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2"/>
    <w:uiPriority w:val="59"/>
    <w:rsid w:val="004344D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32C79-32F9-4DC5-AE8F-A001DDB8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Vitalie Ababii</dc:creator>
  <cp:lastModifiedBy>vitalievitalie@gmail.com</cp:lastModifiedBy>
  <cp:revision>9</cp:revision>
  <cp:lastPrinted>2020-08-14T06:04:00Z</cp:lastPrinted>
  <dcterms:created xsi:type="dcterms:W3CDTF">2020-11-02T10:03:00Z</dcterms:created>
  <dcterms:modified xsi:type="dcterms:W3CDTF">2020-11-30T12:31:00Z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</Properties>
</file>